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5A491" w14:textId="1B6BC1A4" w:rsidR="00D91E9F" w:rsidRPr="00F25496" w:rsidRDefault="00D91E9F" w:rsidP="00D91E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24</w:t>
      </w:r>
    </w:p>
    <w:p w14:paraId="4F3712DC" w14:textId="77777777" w:rsidR="00D91E9F" w:rsidRPr="00A86BF7" w:rsidRDefault="00D91E9F" w:rsidP="00D91E9F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0EDB6701" w14:textId="77777777" w:rsidR="00D91E9F" w:rsidRDefault="00D91E9F" w:rsidP="00D91E9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0B461E" w14:textId="77777777" w:rsidR="00D91E9F" w:rsidRDefault="00D91E9F" w:rsidP="00D91E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558D9B94" w14:textId="25A5BEBB" w:rsidR="00D91E9F" w:rsidRDefault="00D91E9F" w:rsidP="00D91E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/>
        </w:rPr>
        <w:t>LS on support of DCS variants in UE Onboarding Architecture</w:t>
      </w:r>
    </w:p>
    <w:p w14:paraId="34965CD3" w14:textId="77777777" w:rsidR="00D91E9F" w:rsidRDefault="00D91E9F" w:rsidP="00D91E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474EE84" w14:textId="0773DF40" w:rsidR="00D91E9F" w:rsidRDefault="00D91E9F" w:rsidP="00D91E9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</w:rPr>
        <w:t>Agenda Item:  4.9</w:t>
      </w:r>
    </w:p>
    <w:p w14:paraId="60969045" w14:textId="77777777" w:rsidR="00D91E9F" w:rsidRDefault="00D91E9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0163F8D" w14:textId="04EF04C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79F6" w:rsidRPr="007F79F6">
        <w:rPr>
          <w:rFonts w:ascii="Arial" w:hAnsi="Arial" w:cs="Arial"/>
          <w:b/>
          <w:bCs/>
          <w:i/>
          <w:sz w:val="28"/>
          <w:szCs w:val="24"/>
        </w:rPr>
        <w:t>S2-2109258</w:t>
      </w:r>
    </w:p>
    <w:p w14:paraId="4090BB38" w14:textId="15D38003" w:rsidR="00463675" w:rsidRPr="000F4E43" w:rsidRDefault="00DD690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DD6908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DD6908">
        <w:rPr>
          <w:rFonts w:ascii="Arial" w:hAnsi="Arial" w:cs="Arial"/>
          <w:b/>
          <w:bCs/>
          <w:sz w:val="24"/>
          <w:szCs w:val="24"/>
        </w:rPr>
        <w:t>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6DE2B69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8788D">
        <w:rPr>
          <w:color w:val="000000"/>
        </w:rPr>
        <w:t>eNPN</w:t>
      </w:r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584623AD" w:rsidR="00463675" w:rsidRPr="00D91E9F" w:rsidRDefault="00463675" w:rsidP="000F4E43">
      <w:pPr>
        <w:pStyle w:val="Source"/>
        <w:rPr>
          <w:lang w:val="fr-FR"/>
        </w:rPr>
      </w:pPr>
      <w:r w:rsidRPr="00D91E9F">
        <w:rPr>
          <w:lang w:val="fr-FR"/>
        </w:rPr>
        <w:t>Source:</w:t>
      </w:r>
      <w:r w:rsidRPr="00D91E9F">
        <w:rPr>
          <w:lang w:val="fr-FR"/>
        </w:rPr>
        <w:tab/>
      </w:r>
      <w:r w:rsidR="00C55D6B" w:rsidRPr="00D91E9F">
        <w:rPr>
          <w:b w:val="0"/>
          <w:lang w:val="fr-FR"/>
        </w:rPr>
        <w:t>SA</w:t>
      </w:r>
      <w:r w:rsidR="00C831C8" w:rsidRPr="00D91E9F">
        <w:rPr>
          <w:b w:val="0"/>
          <w:lang w:val="fr-FR"/>
        </w:rPr>
        <w:t>2</w:t>
      </w:r>
    </w:p>
    <w:p w14:paraId="27568480" w14:textId="77777777" w:rsidR="00463675" w:rsidRPr="00D91E9F" w:rsidRDefault="00463675" w:rsidP="000F4E43">
      <w:pPr>
        <w:pStyle w:val="Source"/>
        <w:rPr>
          <w:lang w:val="fr-FR"/>
        </w:rPr>
      </w:pPr>
      <w:r w:rsidRPr="00D91E9F">
        <w:rPr>
          <w:lang w:val="fr-FR"/>
        </w:rPr>
        <w:t>To:</w:t>
      </w:r>
      <w:r w:rsidRPr="00D91E9F">
        <w:rPr>
          <w:lang w:val="fr-FR"/>
        </w:rPr>
        <w:tab/>
      </w:r>
      <w:r w:rsidR="009E74A4" w:rsidRPr="00D91E9F">
        <w:rPr>
          <w:b w:val="0"/>
          <w:lang w:val="fr-FR"/>
        </w:rPr>
        <w:t>SA3</w:t>
      </w:r>
    </w:p>
    <w:p w14:paraId="3D25D96C" w14:textId="77777777" w:rsidR="00463675" w:rsidRPr="00D91E9F" w:rsidRDefault="00463675" w:rsidP="000F4E43">
      <w:pPr>
        <w:pStyle w:val="Source"/>
        <w:rPr>
          <w:lang w:val="fr-FR"/>
        </w:rPr>
      </w:pPr>
      <w:r w:rsidRPr="00D91E9F">
        <w:rPr>
          <w:lang w:val="fr-FR"/>
        </w:rPr>
        <w:t>Cc:</w:t>
      </w:r>
      <w:r w:rsidRPr="00D91E9F">
        <w:rPr>
          <w:lang w:val="fr-FR"/>
        </w:rPr>
        <w:tab/>
      </w:r>
    </w:p>
    <w:p w14:paraId="7012E38A" w14:textId="77777777" w:rsidR="00463675" w:rsidRPr="00D91E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B02723" w14:textId="77777777" w:rsidR="00463675" w:rsidRPr="007F79F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F79F6">
        <w:rPr>
          <w:rFonts w:ascii="Arial" w:hAnsi="Arial" w:cs="Arial"/>
          <w:b/>
          <w:lang w:val="en-US"/>
        </w:rPr>
        <w:t>Contact Person:</w:t>
      </w:r>
      <w:r w:rsidRPr="007F79F6">
        <w:rPr>
          <w:rFonts w:ascii="Arial" w:hAnsi="Arial" w:cs="Arial"/>
          <w:bCs/>
          <w:lang w:val="en-US"/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Pr="000B06BC">
        <w:rPr>
          <w:rFonts w:hint="eastAsia"/>
          <w:b w:val="0"/>
          <w:bCs/>
          <w:lang w:eastAsia="zh-CN"/>
        </w:rPr>
        <w:t>zhuqianghua</w:t>
      </w:r>
      <w:proofErr w:type="spellEnd"/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Pr="000B06BC">
        <w:rPr>
          <w:rFonts w:hint="eastAsia"/>
          <w:b w:val="0"/>
          <w:bCs/>
          <w:lang w:eastAsia="zh-CN"/>
        </w:rPr>
        <w:t>zhuqianghua</w:t>
      </w:r>
      <w:proofErr w:type="spellEnd"/>
      <w:r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6509C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1CFE">
        <w:rPr>
          <w:color w:val="000000"/>
        </w:rPr>
        <w:t>None</w:t>
      </w:r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6BC3EE82" w:rsidR="00463675" w:rsidRPr="007F79F6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7F79F6">
        <w:rPr>
          <w:rFonts w:ascii="Arial" w:hAnsi="Arial" w:cs="Arial"/>
          <w:bCs/>
          <w:lang w:eastAsia="zh-CN"/>
        </w:rPr>
        <w:t>SA2 agree</w:t>
      </w:r>
      <w:r w:rsidR="00A376AC" w:rsidRPr="007F79F6">
        <w:rPr>
          <w:rFonts w:ascii="Arial" w:hAnsi="Arial" w:cs="Arial"/>
          <w:bCs/>
          <w:lang w:eastAsia="zh-CN"/>
        </w:rPr>
        <w:t>d</w:t>
      </w:r>
      <w:r w:rsidRPr="007F79F6">
        <w:rPr>
          <w:rFonts w:ascii="Arial" w:hAnsi="Arial" w:cs="Arial"/>
          <w:bCs/>
          <w:lang w:eastAsia="zh-CN"/>
        </w:rPr>
        <w:t xml:space="preserve"> </w:t>
      </w:r>
      <w:r w:rsidR="004232A7" w:rsidRPr="007F79F6">
        <w:rPr>
          <w:rFonts w:ascii="Arial" w:hAnsi="Arial" w:cs="Arial"/>
          <w:bCs/>
          <w:lang w:eastAsia="zh-CN"/>
        </w:rPr>
        <w:t xml:space="preserve">so far </w:t>
      </w:r>
      <w:r w:rsidRPr="007F79F6">
        <w:rPr>
          <w:rFonts w:ascii="Arial" w:hAnsi="Arial" w:cs="Arial"/>
          <w:bCs/>
          <w:lang w:eastAsia="zh-CN"/>
        </w:rPr>
        <w:t xml:space="preserve">to support </w:t>
      </w:r>
      <w:r w:rsidR="001837D5" w:rsidRPr="007F79F6">
        <w:rPr>
          <w:rFonts w:ascii="Arial" w:hAnsi="Arial" w:cs="Arial"/>
          <w:bCs/>
          <w:lang w:eastAsia="zh-CN"/>
        </w:rPr>
        <w:t xml:space="preserve">two </w:t>
      </w:r>
      <w:r w:rsidR="00A376AC" w:rsidRPr="007F79F6">
        <w:rPr>
          <w:rFonts w:ascii="Arial" w:hAnsi="Arial" w:cs="Arial"/>
          <w:bCs/>
          <w:lang w:eastAsia="zh-CN"/>
        </w:rPr>
        <w:t xml:space="preserve">architecture </w:t>
      </w:r>
      <w:r w:rsidR="001837D5" w:rsidRPr="007F79F6">
        <w:rPr>
          <w:rFonts w:ascii="Arial" w:hAnsi="Arial" w:cs="Arial"/>
          <w:bCs/>
          <w:lang w:eastAsia="zh-CN"/>
        </w:rPr>
        <w:t xml:space="preserve">variants for </w:t>
      </w:r>
      <w:r w:rsidR="000C195D" w:rsidRPr="007F79F6">
        <w:rPr>
          <w:rFonts w:ascii="Arial" w:hAnsi="Arial" w:cs="Arial"/>
          <w:bCs/>
          <w:lang w:eastAsia="zh-CN"/>
        </w:rPr>
        <w:t xml:space="preserve">DCS in </w:t>
      </w:r>
      <w:r w:rsidR="00A376AC" w:rsidRPr="007F79F6">
        <w:rPr>
          <w:rFonts w:ascii="Arial" w:hAnsi="Arial" w:cs="Arial"/>
          <w:bCs/>
          <w:lang w:eastAsia="zh-CN"/>
        </w:rPr>
        <w:t xml:space="preserve">case of </w:t>
      </w:r>
      <w:r w:rsidR="001837D5" w:rsidRPr="007F79F6">
        <w:rPr>
          <w:rFonts w:ascii="Arial" w:hAnsi="Arial" w:cs="Arial"/>
          <w:bCs/>
          <w:lang w:eastAsia="zh-CN"/>
        </w:rPr>
        <w:t xml:space="preserve">UE </w:t>
      </w:r>
      <w:r w:rsidR="00A376AC" w:rsidRPr="007F79F6">
        <w:rPr>
          <w:rFonts w:ascii="Arial" w:hAnsi="Arial" w:cs="Arial"/>
          <w:bCs/>
          <w:lang w:eastAsia="zh-CN"/>
        </w:rPr>
        <w:t>onboarding to a</w:t>
      </w:r>
      <w:r w:rsidR="00D45313" w:rsidRPr="007F79F6">
        <w:rPr>
          <w:rFonts w:ascii="Arial" w:hAnsi="Arial" w:cs="Arial"/>
          <w:bCs/>
          <w:lang w:eastAsia="zh-CN"/>
        </w:rPr>
        <w:t xml:space="preserve"> SNPN</w:t>
      </w:r>
      <w:r w:rsidR="00AC597F" w:rsidRPr="007F79F6">
        <w:rPr>
          <w:rFonts w:ascii="Arial" w:hAnsi="Arial" w:cs="Arial"/>
          <w:bCs/>
          <w:lang w:eastAsia="zh-CN"/>
        </w:rPr>
        <w:t xml:space="preserve"> when </w:t>
      </w:r>
      <w:r w:rsidR="004232A7" w:rsidRPr="007F79F6">
        <w:rPr>
          <w:rFonts w:ascii="Arial" w:hAnsi="Arial" w:cs="Arial"/>
          <w:bCs/>
          <w:lang w:eastAsia="zh-CN"/>
        </w:rPr>
        <w:t xml:space="preserve">the </w:t>
      </w:r>
      <w:r w:rsidR="00AC597F" w:rsidRPr="007F79F6">
        <w:rPr>
          <w:rFonts w:ascii="Arial" w:hAnsi="Arial" w:cs="Arial"/>
          <w:bCs/>
          <w:lang w:eastAsia="zh-CN"/>
        </w:rPr>
        <w:t>DCS is involved during primary authentication</w:t>
      </w:r>
      <w:r w:rsidR="00D45313" w:rsidRPr="007F79F6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7F79F6" w:rsidRDefault="001837D5" w:rsidP="00205F9D">
      <w:pPr>
        <w:ind w:left="568" w:hanging="284"/>
        <w:rPr>
          <w:rFonts w:ascii="Arial" w:hAnsi="Arial" w:cs="Arial"/>
          <w:bCs/>
        </w:rPr>
      </w:pPr>
      <w:r w:rsidRPr="007F79F6">
        <w:rPr>
          <w:rFonts w:ascii="Arial" w:hAnsi="Arial" w:cs="Arial"/>
          <w:bCs/>
        </w:rPr>
        <w:t>-</w:t>
      </w:r>
      <w:r w:rsidRPr="007F79F6">
        <w:rPr>
          <w:rFonts w:ascii="Arial" w:hAnsi="Arial" w:cs="Arial"/>
          <w:bCs/>
        </w:rPr>
        <w:tab/>
      </w:r>
      <w:r w:rsidR="00D45313" w:rsidRPr="007F79F6">
        <w:rPr>
          <w:rFonts w:ascii="Arial" w:hAnsi="Arial" w:cs="Arial"/>
          <w:bCs/>
        </w:rPr>
        <w:t>Variant 1: DCS includes AUSF and UDM functionalities</w:t>
      </w:r>
    </w:p>
    <w:p w14:paraId="4193F769" w14:textId="77777777" w:rsidR="001837D5" w:rsidRPr="007F79F6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7F79F6">
        <w:rPr>
          <w:rFonts w:ascii="Arial" w:hAnsi="Arial" w:cs="Arial"/>
          <w:bCs/>
        </w:rPr>
        <w:t>-</w:t>
      </w:r>
      <w:r w:rsidRPr="007F79F6">
        <w:rPr>
          <w:rFonts w:ascii="Arial" w:hAnsi="Arial" w:cs="Arial"/>
          <w:bCs/>
        </w:rPr>
        <w:tab/>
      </w:r>
      <w:r w:rsidR="00D45313" w:rsidRPr="007F79F6">
        <w:rPr>
          <w:rFonts w:ascii="Arial" w:hAnsi="Arial" w:cs="Arial"/>
          <w:bCs/>
        </w:rPr>
        <w:t>Variant 2: DCS includes AAA server functionality</w:t>
      </w:r>
    </w:p>
    <w:p w14:paraId="37A7BF9C" w14:textId="074F4E1C" w:rsidR="00BE11FC" w:rsidRPr="007F79F6" w:rsidRDefault="0023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79F6">
        <w:rPr>
          <w:rFonts w:ascii="Arial" w:hAnsi="Arial" w:cs="Arial"/>
        </w:rPr>
        <w:t>SA2 assumes that certain DCS</w:t>
      </w:r>
      <w:r w:rsidR="00CA41BB" w:rsidRPr="007F79F6">
        <w:rPr>
          <w:rFonts w:ascii="Arial" w:hAnsi="Arial" w:cs="Arial"/>
        </w:rPr>
        <w:t xml:space="preserve"> deployments</w:t>
      </w:r>
      <w:r w:rsidRPr="007F79F6">
        <w:rPr>
          <w:rFonts w:ascii="Arial" w:hAnsi="Arial" w:cs="Arial"/>
        </w:rPr>
        <w:t xml:space="preserve"> </w:t>
      </w:r>
      <w:r w:rsidR="005F37EC" w:rsidRPr="007F79F6">
        <w:rPr>
          <w:rFonts w:ascii="Arial" w:hAnsi="Arial" w:cs="Arial"/>
        </w:rPr>
        <w:t>can</w:t>
      </w:r>
      <w:r w:rsidR="00CA41BB" w:rsidRPr="007F79F6">
        <w:rPr>
          <w:rFonts w:ascii="Arial" w:hAnsi="Arial" w:cs="Arial"/>
        </w:rPr>
        <w:t xml:space="preserve"> support</w:t>
      </w:r>
      <w:r w:rsidR="00C37867" w:rsidRPr="007F79F6">
        <w:rPr>
          <w:rFonts w:ascii="Arial" w:hAnsi="Arial" w:cs="Arial"/>
        </w:rPr>
        <w:t xml:space="preserve"> both AAA and AUSF/UDM functionality</w:t>
      </w:r>
      <w:r w:rsidR="00191015" w:rsidRPr="007F79F6">
        <w:rPr>
          <w:rFonts w:ascii="Arial" w:hAnsi="Arial" w:cs="Arial"/>
        </w:rPr>
        <w:t xml:space="preserve"> to allow UE onboarding </w:t>
      </w:r>
      <w:r w:rsidR="003A14F6" w:rsidRPr="007F79F6">
        <w:rPr>
          <w:rFonts w:ascii="Arial" w:hAnsi="Arial" w:cs="Arial"/>
        </w:rPr>
        <w:t>with ON-SNPNs that</w:t>
      </w:r>
      <w:r w:rsidR="002573AB" w:rsidRPr="007F79F6">
        <w:rPr>
          <w:rFonts w:ascii="Arial" w:hAnsi="Arial" w:cs="Arial"/>
        </w:rPr>
        <w:t xml:space="preserve"> prefer </w:t>
      </w:r>
      <w:r w:rsidR="004232A7" w:rsidRPr="007F79F6">
        <w:rPr>
          <w:rFonts w:ascii="Arial" w:hAnsi="Arial" w:cs="Arial"/>
        </w:rPr>
        <w:t>to use</w:t>
      </w:r>
      <w:r w:rsidR="002573AB" w:rsidRPr="007F79F6">
        <w:rPr>
          <w:rFonts w:ascii="Arial" w:hAnsi="Arial" w:cs="Arial"/>
        </w:rPr>
        <w:t xml:space="preserve"> </w:t>
      </w:r>
      <w:r w:rsidR="00F13C97" w:rsidRPr="007F79F6">
        <w:rPr>
          <w:rFonts w:ascii="Arial" w:hAnsi="Arial" w:cs="Arial"/>
        </w:rPr>
        <w:t xml:space="preserve">either </w:t>
      </w:r>
      <w:r w:rsidR="002573AB" w:rsidRPr="007F79F6">
        <w:rPr>
          <w:rFonts w:ascii="Arial" w:hAnsi="Arial" w:cs="Arial"/>
        </w:rPr>
        <w:t xml:space="preserve">AAA server or </w:t>
      </w:r>
      <w:r w:rsidR="00AE6D6A" w:rsidRPr="007F79F6">
        <w:rPr>
          <w:rFonts w:ascii="Arial" w:hAnsi="Arial" w:cs="Arial"/>
        </w:rPr>
        <w:t>AUSF/UDM</w:t>
      </w:r>
      <w:r w:rsidR="00C37867" w:rsidRPr="007F79F6">
        <w:rPr>
          <w:rFonts w:ascii="Arial" w:hAnsi="Arial" w:cs="Arial"/>
        </w:rPr>
        <w:t>.</w:t>
      </w:r>
    </w:p>
    <w:p w14:paraId="60F212A1" w14:textId="77777777" w:rsidR="00FF6359" w:rsidRPr="007F79F6" w:rsidRDefault="00FF63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6D01A" w14:textId="00C7A91E" w:rsidR="00AE6D6A" w:rsidRPr="007F79F6" w:rsidRDefault="00BE11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79F6">
        <w:rPr>
          <w:rFonts w:ascii="Arial" w:hAnsi="Arial" w:cs="Arial"/>
        </w:rPr>
        <w:t xml:space="preserve">Assuming that </w:t>
      </w:r>
      <w:r w:rsidR="004232A7" w:rsidRPr="007F79F6">
        <w:rPr>
          <w:rFonts w:ascii="Arial" w:hAnsi="Arial" w:cs="Arial"/>
        </w:rPr>
        <w:t>all</w:t>
      </w:r>
      <w:r w:rsidR="00FF6359" w:rsidRPr="007F79F6">
        <w:rPr>
          <w:rFonts w:ascii="Arial" w:hAnsi="Arial" w:cs="Arial"/>
        </w:rPr>
        <w:t xml:space="preserve"> </w:t>
      </w:r>
      <w:r w:rsidRPr="007F79F6">
        <w:rPr>
          <w:rFonts w:ascii="Arial" w:hAnsi="Arial" w:cs="Arial"/>
        </w:rPr>
        <w:t>UE</w:t>
      </w:r>
      <w:r w:rsidR="004232A7" w:rsidRPr="007F79F6">
        <w:rPr>
          <w:rFonts w:ascii="Arial" w:hAnsi="Arial" w:cs="Arial"/>
        </w:rPr>
        <w:t>s</w:t>
      </w:r>
      <w:r w:rsidRPr="007F79F6">
        <w:rPr>
          <w:rFonts w:ascii="Arial" w:hAnsi="Arial" w:cs="Arial"/>
        </w:rPr>
        <w:t xml:space="preserve"> </w:t>
      </w:r>
      <w:r w:rsidR="00300D4F" w:rsidRPr="007F79F6">
        <w:rPr>
          <w:rFonts w:ascii="Arial" w:hAnsi="Arial" w:cs="Arial"/>
        </w:rPr>
        <w:t>w</w:t>
      </w:r>
      <w:r w:rsidR="004232A7" w:rsidRPr="007F79F6">
        <w:rPr>
          <w:rFonts w:ascii="Arial" w:hAnsi="Arial" w:cs="Arial"/>
        </w:rPr>
        <w:t>ith</w:t>
      </w:r>
      <w:r w:rsidR="00300D4F" w:rsidRPr="007F79F6">
        <w:rPr>
          <w:rFonts w:ascii="Arial" w:hAnsi="Arial" w:cs="Arial"/>
        </w:rPr>
        <w:t xml:space="preserve"> </w:t>
      </w:r>
      <w:r w:rsidR="00DA59E9" w:rsidRPr="007F79F6">
        <w:rPr>
          <w:rFonts w:ascii="Arial" w:hAnsi="Arial" w:cs="Arial"/>
        </w:rPr>
        <w:t>default</w:t>
      </w:r>
      <w:r w:rsidR="00300D4F" w:rsidRPr="007F79F6">
        <w:rPr>
          <w:rFonts w:ascii="Arial" w:hAnsi="Arial" w:cs="Arial"/>
        </w:rPr>
        <w:t xml:space="preserve"> credential</w:t>
      </w:r>
      <w:r w:rsidR="004232A7" w:rsidRPr="007F79F6">
        <w:rPr>
          <w:rFonts w:ascii="Arial" w:hAnsi="Arial" w:cs="Arial"/>
        </w:rPr>
        <w:t>s</w:t>
      </w:r>
      <w:r w:rsidR="00300D4F" w:rsidRPr="007F79F6">
        <w:rPr>
          <w:rFonts w:ascii="Arial" w:hAnsi="Arial" w:cs="Arial"/>
        </w:rPr>
        <w:t xml:space="preserve"> issued by such a DCS use a common H</w:t>
      </w:r>
      <w:r w:rsidR="00863D35" w:rsidRPr="007F79F6">
        <w:rPr>
          <w:rFonts w:ascii="Arial" w:hAnsi="Arial" w:cs="Arial"/>
        </w:rPr>
        <w:t xml:space="preserve">ome </w:t>
      </w:r>
      <w:r w:rsidR="00300D4F" w:rsidRPr="007F79F6">
        <w:rPr>
          <w:rFonts w:ascii="Arial" w:hAnsi="Arial" w:cs="Arial"/>
        </w:rPr>
        <w:t>N</w:t>
      </w:r>
      <w:r w:rsidR="00863D35" w:rsidRPr="007F79F6">
        <w:rPr>
          <w:rFonts w:ascii="Arial" w:hAnsi="Arial" w:cs="Arial"/>
        </w:rPr>
        <w:t xml:space="preserve">etwork </w:t>
      </w:r>
      <w:r w:rsidR="00300D4F" w:rsidRPr="007F79F6">
        <w:rPr>
          <w:rFonts w:ascii="Arial" w:hAnsi="Arial" w:cs="Arial"/>
        </w:rPr>
        <w:t>I</w:t>
      </w:r>
      <w:r w:rsidR="00863D35" w:rsidRPr="007F79F6">
        <w:rPr>
          <w:rFonts w:ascii="Arial" w:hAnsi="Arial" w:cs="Arial"/>
        </w:rPr>
        <w:t>dentifier</w:t>
      </w:r>
      <w:r w:rsidR="00FF6359" w:rsidRPr="007F79F6">
        <w:rPr>
          <w:rFonts w:ascii="Arial" w:hAnsi="Arial" w:cs="Arial"/>
        </w:rPr>
        <w:t xml:space="preserve"> (</w:t>
      </w:r>
      <w:r w:rsidR="00863D35" w:rsidRPr="007F79F6">
        <w:rPr>
          <w:rFonts w:ascii="Arial" w:hAnsi="Arial" w:cs="Arial"/>
        </w:rPr>
        <w:t>HNI</w:t>
      </w:r>
      <w:r w:rsidR="004232A7" w:rsidRPr="007F79F6">
        <w:rPr>
          <w:rFonts w:ascii="Arial" w:hAnsi="Arial" w:cs="Arial"/>
        </w:rPr>
        <w:t>)</w:t>
      </w:r>
      <w:r w:rsidR="00863D35" w:rsidRPr="007F79F6">
        <w:rPr>
          <w:rFonts w:ascii="Arial" w:hAnsi="Arial" w:cs="Arial"/>
        </w:rPr>
        <w:t xml:space="preserve">, </w:t>
      </w:r>
      <w:r w:rsidR="00FF6359" w:rsidRPr="007F79F6">
        <w:rPr>
          <w:rFonts w:ascii="Arial" w:hAnsi="Arial" w:cs="Arial"/>
        </w:rPr>
        <w:t>provided in the Onboarding SUCI</w:t>
      </w:r>
      <w:r w:rsidR="002273EE" w:rsidRPr="007F79F6">
        <w:rPr>
          <w:rFonts w:ascii="Arial" w:hAnsi="Arial" w:cs="Arial"/>
        </w:rPr>
        <w:t>, SA2 further assumes that the ON-SNPN can determine</w:t>
      </w:r>
      <w:r w:rsidR="00412D10" w:rsidRPr="007F79F6">
        <w:rPr>
          <w:rFonts w:ascii="Arial" w:hAnsi="Arial" w:cs="Arial"/>
        </w:rPr>
        <w:t xml:space="preserve"> whether to perform primary authentication via AAA server or via AUSF/UDM based on </w:t>
      </w:r>
      <w:r w:rsidR="00805CBB" w:rsidRPr="007F79F6">
        <w:rPr>
          <w:rFonts w:ascii="Arial" w:hAnsi="Arial" w:cs="Arial"/>
        </w:rPr>
        <w:t xml:space="preserve">per-HNI </w:t>
      </w:r>
      <w:r w:rsidR="00412D10" w:rsidRPr="007F79F6">
        <w:rPr>
          <w:rFonts w:ascii="Arial" w:hAnsi="Arial" w:cs="Arial"/>
        </w:rPr>
        <w:t>local configuration.</w:t>
      </w:r>
    </w:p>
    <w:p w14:paraId="51007665" w14:textId="341C8383" w:rsidR="00AB709E" w:rsidRPr="007F79F6" w:rsidRDefault="00AB709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25E4DB" w14:textId="17CF6676" w:rsidR="005F37EC" w:rsidRPr="007F79F6" w:rsidRDefault="009F59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F79F6">
        <w:rPr>
          <w:rFonts w:ascii="Arial" w:hAnsi="Arial" w:cs="Arial"/>
          <w:lang w:eastAsia="zh-CN"/>
        </w:rPr>
        <w:t>Unrelated to the previous</w:t>
      </w:r>
      <w:r w:rsidR="00DB0FE5" w:rsidRPr="007F79F6">
        <w:rPr>
          <w:rFonts w:ascii="Arial" w:hAnsi="Arial" w:cs="Arial"/>
          <w:lang w:eastAsia="zh-CN"/>
        </w:rPr>
        <w:t>,</w:t>
      </w:r>
      <w:r w:rsidR="00BF0935" w:rsidRPr="007F79F6">
        <w:rPr>
          <w:rFonts w:ascii="Arial" w:hAnsi="Arial" w:cs="Arial"/>
          <w:lang w:eastAsia="zh-CN"/>
        </w:rPr>
        <w:t xml:space="preserve"> SA2 also agreed that the AUSF in </w:t>
      </w:r>
      <w:r w:rsidR="00C612CA" w:rsidRPr="007F79F6">
        <w:rPr>
          <w:rFonts w:ascii="Arial" w:hAnsi="Arial" w:cs="Arial"/>
        </w:rPr>
        <w:t xml:space="preserve">Onboarding </w:t>
      </w:r>
      <w:r w:rsidR="00BF0935" w:rsidRPr="007F79F6">
        <w:rPr>
          <w:rFonts w:ascii="Arial" w:hAnsi="Arial" w:cs="Arial"/>
          <w:lang w:eastAsia="zh-CN"/>
        </w:rPr>
        <w:t xml:space="preserve">SNPN skips the UDM selection </w:t>
      </w:r>
      <w:r w:rsidR="005F37EC" w:rsidRPr="007F79F6">
        <w:rPr>
          <w:rFonts w:ascii="Arial" w:hAnsi="Arial" w:cs="Arial"/>
          <w:lang w:eastAsia="zh-CN"/>
        </w:rPr>
        <w:t xml:space="preserve">(as from SA2 perspective UDM is not needed) </w:t>
      </w:r>
      <w:r w:rsidR="00BF0935" w:rsidRPr="007F79F6">
        <w:rPr>
          <w:rFonts w:ascii="Arial" w:hAnsi="Arial" w:cs="Arial"/>
          <w:lang w:eastAsia="zh-CN"/>
        </w:rPr>
        <w:t>and directly performs primary authentication towards DCS</w:t>
      </w:r>
      <w:r w:rsidR="007B5AC7" w:rsidRPr="007F79F6">
        <w:rPr>
          <w:rFonts w:ascii="Arial" w:hAnsi="Arial" w:cs="Arial"/>
        </w:rPr>
        <w:t xml:space="preserve"> supporting</w:t>
      </w:r>
      <w:r w:rsidR="007B5AC7" w:rsidRPr="007F79F6">
        <w:rPr>
          <w:rFonts w:ascii="Arial" w:hAnsi="Arial" w:cs="Arial"/>
          <w:lang w:eastAsia="zh-CN"/>
        </w:rPr>
        <w:t xml:space="preserve"> AAA server functionality</w:t>
      </w:r>
      <w:r w:rsidR="00BF0935" w:rsidRPr="007F79F6">
        <w:rPr>
          <w:rFonts w:ascii="Arial" w:hAnsi="Arial" w:cs="Arial"/>
          <w:lang w:eastAsia="zh-CN"/>
        </w:rPr>
        <w:t xml:space="preserve"> </w:t>
      </w:r>
      <w:r w:rsidR="004232A7" w:rsidRPr="007F79F6">
        <w:rPr>
          <w:rFonts w:ascii="Arial" w:hAnsi="Arial" w:cs="Arial"/>
          <w:lang w:eastAsia="zh-CN"/>
        </w:rPr>
        <w:t xml:space="preserve">via NSSAAF </w:t>
      </w:r>
      <w:r w:rsidR="00BF0935" w:rsidRPr="007F79F6">
        <w:rPr>
          <w:rFonts w:ascii="Arial" w:hAnsi="Arial" w:cs="Arial"/>
          <w:lang w:eastAsia="zh-CN"/>
        </w:rPr>
        <w:t>based on local configuration</w:t>
      </w:r>
      <w:r w:rsidR="00C612CA" w:rsidRPr="007F79F6">
        <w:rPr>
          <w:rFonts w:ascii="Arial" w:hAnsi="Arial" w:cs="Arial"/>
          <w:lang w:eastAsia="zh-CN"/>
        </w:rPr>
        <w:t xml:space="preserve">. </w:t>
      </w:r>
    </w:p>
    <w:p w14:paraId="656AD2C8" w14:textId="77777777" w:rsidR="00DB0FE5" w:rsidRPr="007F79F6" w:rsidRDefault="00DB0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7F79F6" w:rsidRDefault="00463675">
      <w:pPr>
        <w:spacing w:after="120"/>
        <w:rPr>
          <w:rFonts w:ascii="Arial" w:hAnsi="Arial" w:cs="Arial"/>
          <w:b/>
        </w:rPr>
      </w:pPr>
      <w:r w:rsidRPr="007F79F6">
        <w:rPr>
          <w:rFonts w:ascii="Arial" w:hAnsi="Arial" w:cs="Arial"/>
          <w:b/>
        </w:rPr>
        <w:t>2. Actions:</w:t>
      </w:r>
    </w:p>
    <w:p w14:paraId="738AF11D" w14:textId="77777777" w:rsidR="00463675" w:rsidRPr="007F79F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F79F6">
        <w:rPr>
          <w:rFonts w:ascii="Arial" w:hAnsi="Arial" w:cs="Arial"/>
          <w:b/>
        </w:rPr>
        <w:t xml:space="preserve">To </w:t>
      </w:r>
      <w:r w:rsidR="00205F9D" w:rsidRPr="007F79F6">
        <w:rPr>
          <w:rFonts w:ascii="Arial" w:hAnsi="Arial" w:cs="Arial"/>
          <w:b/>
          <w:color w:val="000000"/>
        </w:rPr>
        <w:t>SA3</w:t>
      </w:r>
      <w:r w:rsidRPr="007F79F6">
        <w:rPr>
          <w:rFonts w:ascii="Arial" w:hAnsi="Arial" w:cs="Arial"/>
          <w:b/>
        </w:rPr>
        <w:t xml:space="preserve"> group.</w:t>
      </w:r>
    </w:p>
    <w:p w14:paraId="3450D34E" w14:textId="790FBC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F79F6">
        <w:rPr>
          <w:rFonts w:ascii="Arial" w:hAnsi="Arial" w:cs="Arial"/>
          <w:b/>
        </w:rPr>
        <w:t xml:space="preserve">ACTION: </w:t>
      </w:r>
      <w:r w:rsidRPr="007F79F6">
        <w:rPr>
          <w:rFonts w:ascii="Arial" w:hAnsi="Arial" w:cs="Arial"/>
          <w:b/>
        </w:rPr>
        <w:tab/>
      </w:r>
      <w:r w:rsidR="0045420C" w:rsidRPr="007F79F6">
        <w:rPr>
          <w:rFonts w:ascii="Arial" w:hAnsi="Arial" w:cs="Arial"/>
          <w:color w:val="000000"/>
        </w:rPr>
        <w:t>SA</w:t>
      </w:r>
      <w:r w:rsidR="006F1B00" w:rsidRPr="007F79F6">
        <w:rPr>
          <w:rFonts w:ascii="Arial" w:hAnsi="Arial" w:cs="Arial"/>
          <w:color w:val="000000"/>
        </w:rPr>
        <w:t>2</w:t>
      </w:r>
      <w:r w:rsidRPr="007F79F6">
        <w:rPr>
          <w:rFonts w:ascii="Arial" w:hAnsi="Arial" w:cs="Arial"/>
          <w:color w:val="000000"/>
        </w:rPr>
        <w:t xml:space="preserve"> </w:t>
      </w:r>
      <w:r w:rsidR="00AB709E" w:rsidRPr="007F79F6">
        <w:rPr>
          <w:rFonts w:ascii="Arial" w:hAnsi="Arial" w:cs="Arial"/>
          <w:color w:val="000000"/>
        </w:rPr>
        <w:t xml:space="preserve">kindly </w:t>
      </w:r>
      <w:r w:rsidRPr="007F79F6">
        <w:rPr>
          <w:rFonts w:ascii="Arial" w:hAnsi="Arial" w:cs="Arial"/>
          <w:bCs/>
          <w:lang w:eastAsia="zh-CN"/>
        </w:rPr>
        <w:t xml:space="preserve">asks </w:t>
      </w:r>
      <w:r w:rsidR="00205F9D" w:rsidRPr="007F79F6">
        <w:rPr>
          <w:rFonts w:ascii="Arial" w:hAnsi="Arial" w:cs="Arial"/>
          <w:bCs/>
          <w:lang w:eastAsia="zh-CN"/>
        </w:rPr>
        <w:t xml:space="preserve">SA3 </w:t>
      </w:r>
      <w:r w:rsidR="006E17FC" w:rsidRPr="007F79F6">
        <w:rPr>
          <w:rFonts w:ascii="Arial" w:hAnsi="Arial" w:cs="Arial"/>
          <w:bCs/>
          <w:lang w:eastAsia="zh-CN"/>
        </w:rPr>
        <w:t xml:space="preserve">to </w:t>
      </w:r>
      <w:r w:rsidR="00205F9D" w:rsidRPr="007F79F6">
        <w:rPr>
          <w:rFonts w:ascii="Arial" w:hAnsi="Arial" w:cs="Arial"/>
          <w:bCs/>
          <w:lang w:eastAsia="zh-CN"/>
        </w:rPr>
        <w:t>tak</w:t>
      </w:r>
      <w:r w:rsidR="00205F9D" w:rsidRPr="007F79F6">
        <w:rPr>
          <w:rFonts w:ascii="Arial" w:hAnsi="Arial" w:cs="Arial"/>
          <w:color w:val="000000"/>
        </w:rPr>
        <w:t xml:space="preserve">e the above information into account and </w:t>
      </w:r>
      <w:r w:rsidR="00AB709E" w:rsidRPr="007F79F6">
        <w:rPr>
          <w:rFonts w:ascii="Arial" w:hAnsi="Arial" w:cs="Arial"/>
          <w:color w:val="000000"/>
        </w:rPr>
        <w:t>provide any feedback</w:t>
      </w:r>
      <w:r w:rsidR="00AB709E" w:rsidRPr="007F79F6" w:rsidDel="00AB709E">
        <w:rPr>
          <w:rFonts w:ascii="Arial" w:hAnsi="Arial" w:cs="Arial"/>
          <w:color w:val="000000"/>
        </w:rPr>
        <w:t xml:space="preserve"> </w:t>
      </w:r>
      <w:r w:rsidR="00AB709E" w:rsidRPr="007F79F6">
        <w:rPr>
          <w:rFonts w:ascii="Arial" w:hAnsi="Arial" w:cs="Arial"/>
          <w:color w:val="000000"/>
        </w:rPr>
        <w:t xml:space="preserve">on the feasibility </w:t>
      </w:r>
      <w:r w:rsidR="00C40D22" w:rsidRPr="007F79F6">
        <w:rPr>
          <w:rFonts w:ascii="Arial" w:hAnsi="Arial" w:cs="Arial"/>
          <w:color w:val="000000"/>
        </w:rPr>
        <w:t xml:space="preserve">of </w:t>
      </w:r>
      <w:r w:rsidR="005F37EC" w:rsidRPr="007F79F6">
        <w:rPr>
          <w:rFonts w:ascii="Arial" w:hAnsi="Arial" w:cs="Arial"/>
          <w:color w:val="000000"/>
        </w:rPr>
        <w:t>the above</w:t>
      </w:r>
      <w:r w:rsidR="00F13C97" w:rsidRPr="007F79F6">
        <w:rPr>
          <w:rFonts w:ascii="Arial" w:hAnsi="Arial" w:cs="Arial"/>
          <w:color w:val="000000"/>
        </w:rPr>
        <w:t xml:space="preserve"> from security perspective</w:t>
      </w:r>
      <w:r w:rsidR="007F79F6" w:rsidRPr="007F79F6">
        <w:rPr>
          <w:rFonts w:ascii="Arial" w:hAnsi="Arial" w:cs="Arial"/>
          <w:color w:val="000000"/>
        </w:rPr>
        <w:t xml:space="preserve"> as described above</w:t>
      </w:r>
      <w:r w:rsidR="00205F9D" w:rsidRPr="007F79F6">
        <w:rPr>
          <w:rFonts w:ascii="Arial" w:hAnsi="Arial" w:cs="Arial"/>
          <w:color w:val="000000"/>
        </w:rPr>
        <w:t>.</w:t>
      </w:r>
    </w:p>
    <w:p w14:paraId="1BC73539" w14:textId="77777777" w:rsidR="00463675" w:rsidRPr="00FA0562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DC9B7" w14:textId="77777777" w:rsidR="009078CC" w:rsidRDefault="009078CC">
      <w:r>
        <w:separator/>
      </w:r>
    </w:p>
  </w:endnote>
  <w:endnote w:type="continuationSeparator" w:id="0">
    <w:p w14:paraId="622AEFDB" w14:textId="77777777" w:rsidR="009078CC" w:rsidRDefault="009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54319" w14:textId="77777777" w:rsidR="009078CC" w:rsidRDefault="009078CC">
      <w:r>
        <w:separator/>
      </w:r>
    </w:p>
  </w:footnote>
  <w:footnote w:type="continuationSeparator" w:id="0">
    <w:p w14:paraId="4D1FFE28" w14:textId="77777777" w:rsidR="009078CC" w:rsidRDefault="00907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TAwNjQ1NzSwNDFS0lEKTi0uzszPAykwrAUAHpIAHCwAAAA="/>
  </w:docVars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1CFE"/>
    <w:rsid w:val="00175209"/>
    <w:rsid w:val="00175A43"/>
    <w:rsid w:val="001837D5"/>
    <w:rsid w:val="0019101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273EE"/>
    <w:rsid w:val="00233BFC"/>
    <w:rsid w:val="00243599"/>
    <w:rsid w:val="002573AB"/>
    <w:rsid w:val="00264A7F"/>
    <w:rsid w:val="00283610"/>
    <w:rsid w:val="002A3F21"/>
    <w:rsid w:val="002E357D"/>
    <w:rsid w:val="003007F7"/>
    <w:rsid w:val="00300D4F"/>
    <w:rsid w:val="00324937"/>
    <w:rsid w:val="00344778"/>
    <w:rsid w:val="003801B5"/>
    <w:rsid w:val="003856A3"/>
    <w:rsid w:val="003874EF"/>
    <w:rsid w:val="00387C2F"/>
    <w:rsid w:val="00387EBE"/>
    <w:rsid w:val="003A14F6"/>
    <w:rsid w:val="003A1552"/>
    <w:rsid w:val="003C6B41"/>
    <w:rsid w:val="003C6ED3"/>
    <w:rsid w:val="003D4891"/>
    <w:rsid w:val="00412D10"/>
    <w:rsid w:val="00416573"/>
    <w:rsid w:val="004232A7"/>
    <w:rsid w:val="00427323"/>
    <w:rsid w:val="004330B0"/>
    <w:rsid w:val="00436F5F"/>
    <w:rsid w:val="0045420C"/>
    <w:rsid w:val="00463675"/>
    <w:rsid w:val="004727C2"/>
    <w:rsid w:val="00477B8F"/>
    <w:rsid w:val="0049341F"/>
    <w:rsid w:val="004A31B6"/>
    <w:rsid w:val="004C3151"/>
    <w:rsid w:val="004E592D"/>
    <w:rsid w:val="004E7F6A"/>
    <w:rsid w:val="004F4A64"/>
    <w:rsid w:val="00574CB5"/>
    <w:rsid w:val="00584B08"/>
    <w:rsid w:val="00586194"/>
    <w:rsid w:val="005918EF"/>
    <w:rsid w:val="00593086"/>
    <w:rsid w:val="00593B3A"/>
    <w:rsid w:val="00595688"/>
    <w:rsid w:val="005C038F"/>
    <w:rsid w:val="005C38C8"/>
    <w:rsid w:val="005F37EC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485"/>
    <w:rsid w:val="006F1B00"/>
    <w:rsid w:val="006F4B6B"/>
    <w:rsid w:val="00726FC3"/>
    <w:rsid w:val="00741C17"/>
    <w:rsid w:val="0074309D"/>
    <w:rsid w:val="00752AD3"/>
    <w:rsid w:val="007A1FE0"/>
    <w:rsid w:val="007B4ECE"/>
    <w:rsid w:val="007B5AC7"/>
    <w:rsid w:val="007E2F26"/>
    <w:rsid w:val="007F3EE4"/>
    <w:rsid w:val="007F79F6"/>
    <w:rsid w:val="00805CBB"/>
    <w:rsid w:val="00827222"/>
    <w:rsid w:val="00834BD7"/>
    <w:rsid w:val="0084049C"/>
    <w:rsid w:val="00841710"/>
    <w:rsid w:val="00844354"/>
    <w:rsid w:val="0085215B"/>
    <w:rsid w:val="00854847"/>
    <w:rsid w:val="00863D35"/>
    <w:rsid w:val="0086711C"/>
    <w:rsid w:val="00895E01"/>
    <w:rsid w:val="008A4231"/>
    <w:rsid w:val="008B2BBD"/>
    <w:rsid w:val="008C2107"/>
    <w:rsid w:val="008D6007"/>
    <w:rsid w:val="008F1776"/>
    <w:rsid w:val="00906004"/>
    <w:rsid w:val="009078CC"/>
    <w:rsid w:val="00923E7C"/>
    <w:rsid w:val="00931B77"/>
    <w:rsid w:val="009556E6"/>
    <w:rsid w:val="00996DAA"/>
    <w:rsid w:val="009A711A"/>
    <w:rsid w:val="009B265F"/>
    <w:rsid w:val="009B349E"/>
    <w:rsid w:val="009C5BA5"/>
    <w:rsid w:val="009D4F3B"/>
    <w:rsid w:val="009E5C6F"/>
    <w:rsid w:val="009E74A4"/>
    <w:rsid w:val="009F5943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1AB2"/>
    <w:rsid w:val="00AC597F"/>
    <w:rsid w:val="00AC6962"/>
    <w:rsid w:val="00AE1BD2"/>
    <w:rsid w:val="00AE6D6A"/>
    <w:rsid w:val="00AF5D18"/>
    <w:rsid w:val="00B010CC"/>
    <w:rsid w:val="00B10016"/>
    <w:rsid w:val="00B31FE9"/>
    <w:rsid w:val="00B76927"/>
    <w:rsid w:val="00B81AA1"/>
    <w:rsid w:val="00B872C2"/>
    <w:rsid w:val="00BB77FB"/>
    <w:rsid w:val="00BC7924"/>
    <w:rsid w:val="00BD727C"/>
    <w:rsid w:val="00BE11FC"/>
    <w:rsid w:val="00BE64DA"/>
    <w:rsid w:val="00BF0935"/>
    <w:rsid w:val="00C17F01"/>
    <w:rsid w:val="00C25B1D"/>
    <w:rsid w:val="00C33343"/>
    <w:rsid w:val="00C37867"/>
    <w:rsid w:val="00C4081E"/>
    <w:rsid w:val="00C40D22"/>
    <w:rsid w:val="00C47105"/>
    <w:rsid w:val="00C55D6B"/>
    <w:rsid w:val="00C612CA"/>
    <w:rsid w:val="00C659EC"/>
    <w:rsid w:val="00C831C8"/>
    <w:rsid w:val="00C9202D"/>
    <w:rsid w:val="00C96332"/>
    <w:rsid w:val="00CA41BB"/>
    <w:rsid w:val="00CA6FCD"/>
    <w:rsid w:val="00CC24A8"/>
    <w:rsid w:val="00CE15C4"/>
    <w:rsid w:val="00CE29EC"/>
    <w:rsid w:val="00CE49A2"/>
    <w:rsid w:val="00D019D6"/>
    <w:rsid w:val="00D03F4E"/>
    <w:rsid w:val="00D45313"/>
    <w:rsid w:val="00D5113A"/>
    <w:rsid w:val="00D60729"/>
    <w:rsid w:val="00D812DC"/>
    <w:rsid w:val="00D91E9F"/>
    <w:rsid w:val="00DA49E4"/>
    <w:rsid w:val="00DA59E9"/>
    <w:rsid w:val="00DA61BB"/>
    <w:rsid w:val="00DA75CA"/>
    <w:rsid w:val="00DB0FE5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EF258D"/>
    <w:rsid w:val="00F13C97"/>
    <w:rsid w:val="00F248C0"/>
    <w:rsid w:val="00F25264"/>
    <w:rsid w:val="00F37397"/>
    <w:rsid w:val="00F508E2"/>
    <w:rsid w:val="00F62570"/>
    <w:rsid w:val="00F71E4B"/>
    <w:rsid w:val="00F8788D"/>
    <w:rsid w:val="00FA0562"/>
    <w:rsid w:val="00FB0D38"/>
    <w:rsid w:val="00FD165E"/>
    <w:rsid w:val="00FD4AE1"/>
    <w:rsid w:val="00FF4698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1837D5"/>
    <w:pPr>
      <w:ind w:firstLineChars="200" w:firstLine="420"/>
    </w:pPr>
  </w:style>
  <w:style w:type="character" w:customStyle="1" w:styleId="HeaderChar">
    <w:name w:val="Header Char"/>
    <w:link w:val="Header"/>
    <w:rsid w:val="00D91E9F"/>
    <w:rPr>
      <w:lang w:val="en-GB" w:eastAsia="en-US"/>
    </w:rPr>
  </w:style>
  <w:style w:type="paragraph" w:customStyle="1" w:styleId="CRCoverPage">
    <w:name w:val="CR Cover Page"/>
    <w:rsid w:val="00D91E9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2002-04-23T08:10:00Z</cp:lastPrinted>
  <dcterms:created xsi:type="dcterms:W3CDTF">2022-01-21T14:47:00Z</dcterms:created>
  <dcterms:modified xsi:type="dcterms:W3CDTF">2022-01-21T14:47:00Z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(3)FW0L5KUah/SjNfsVlutmFXHq2JCXfuWB9OQmcCJNUmei+9/QykxwUmH8f65fl5aCR3xlTHfF
p2tdPm5Y2nhdCdc/cAxViFWkBl2fUgNdRDxxiVO2UbUM0LUOlGo8V3yca9j0PpfO2ZO/mk0L
d9OtP68A6P21J5GhboV+dqn9UDjmIb/LooKXJXODt0qeW6/UPuRaVUS7XY8dnUcFLY5koBdl
e0BTQyK8AAEx8OK2TA</vt:lpwstr>
  </property>
  <property fmtid="{D5CDD505-2E9C-101B-9397-08002B2CF9AE}" pid="7" name="_2015_ms_pID_7253431">
    <vt:lpwstr>UHQOjEIkgBk3DriZGysJweqP3rx6XybwH+Dj/dwEJGSk6q5NabsspP
7Xtd2ZsuGpTZ5NLn7603Up97etM0RTp0pQe+CUqC3rnM2Db84tOYLIxfKd37699uPEbsCF9e
VCi6B4WY/twL4ofCA5KO9BRbtV9u+1sdPmOETM/g2n9O2fSBQ2danxsXErHxPtGCXwD++lF/
g2VI7AaW5R+ZtlyOqqCDakRO0gAQb8oZmvL4</vt:lpwstr>
  </property>
  <property fmtid="{D5CDD505-2E9C-101B-9397-08002B2CF9AE}" pid="8" name="_2015_ms_pID_7253432">
    <vt:lpwstr>Zw==</vt:lpwstr>
  </property>
</Properties>
</file>